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BE" w:rsidRPr="00A524BE" w:rsidRDefault="00C93FE2" w:rsidP="00A524BE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Feb 6, 2014</w:t>
      </w:r>
    </w:p>
    <w:p w:rsidR="00A524BE" w:rsidRPr="00A524BE" w:rsidRDefault="00A524BE" w:rsidP="00A524BE">
      <w:pPr>
        <w:jc w:val="center"/>
        <w:rPr>
          <w:rFonts w:ascii="Arial" w:hAnsi="Arial" w:cs="Arial"/>
        </w:rPr>
      </w:pPr>
      <w:r w:rsidRPr="00A524BE">
        <w:rPr>
          <w:rFonts w:ascii="Arial" w:hAnsi="Arial" w:cs="Arial"/>
        </w:rPr>
        <w:t>Title V Fee Committee Meeting</w:t>
      </w:r>
    </w:p>
    <w:p w:rsidR="00A524BE" w:rsidRPr="005946F7" w:rsidRDefault="00C81F3E" w:rsidP="00C81F3E">
      <w:pPr>
        <w:jc w:val="center"/>
        <w:rPr>
          <w:rFonts w:ascii="Arial" w:hAnsi="Arial" w:cs="Arial"/>
        </w:rPr>
      </w:pPr>
      <w:r w:rsidRPr="005946F7">
        <w:rPr>
          <w:rFonts w:ascii="Arial" w:hAnsi="Arial" w:cs="Arial"/>
        </w:rPr>
        <w:t>Summary</w:t>
      </w:r>
    </w:p>
    <w:p w:rsidR="00A524BE" w:rsidRPr="00A524BE" w:rsidRDefault="007906F4" w:rsidP="00A524BE">
      <w:pPr>
        <w:rPr>
          <w:rFonts w:ascii="Arial" w:hAnsi="Arial" w:cs="Arial"/>
        </w:rPr>
      </w:pPr>
      <w:r w:rsidRPr="005946F7">
        <w:rPr>
          <w:rFonts w:ascii="Arial" w:hAnsi="Arial" w:cs="Arial"/>
          <w:b/>
        </w:rPr>
        <w:t>Date/Time/Location:</w:t>
      </w:r>
      <w:r w:rsidRPr="005946F7">
        <w:rPr>
          <w:rFonts w:ascii="Arial" w:hAnsi="Arial" w:cs="Arial"/>
        </w:rPr>
        <w:t xml:space="preserve">  </w:t>
      </w:r>
      <w:r w:rsidR="00A524BE" w:rsidRPr="005946F7">
        <w:rPr>
          <w:rFonts w:ascii="Arial" w:hAnsi="Arial" w:cs="Arial"/>
        </w:rPr>
        <w:t xml:space="preserve">The Title V Fee Committee met at the </w:t>
      </w:r>
      <w:r w:rsidR="00C93FE2">
        <w:rPr>
          <w:rFonts w:ascii="Arial" w:hAnsi="Arial" w:cs="Arial"/>
        </w:rPr>
        <w:t xml:space="preserve">DNREC, Lukens Drive Office, Feb 6, 2014, </w:t>
      </w:r>
      <w:r w:rsidR="00A524BE" w:rsidRPr="005946F7">
        <w:rPr>
          <w:rFonts w:ascii="Arial" w:hAnsi="Arial" w:cs="Arial"/>
        </w:rPr>
        <w:t>1:00 -</w:t>
      </w:r>
      <w:r w:rsidR="00D66D6F" w:rsidRPr="005946F7">
        <w:rPr>
          <w:rFonts w:ascii="Arial" w:hAnsi="Arial" w:cs="Arial"/>
        </w:rPr>
        <w:t xml:space="preserve"> </w:t>
      </w:r>
      <w:r w:rsidR="00A524BE" w:rsidRPr="005946F7">
        <w:rPr>
          <w:rFonts w:ascii="Arial" w:hAnsi="Arial" w:cs="Arial"/>
        </w:rPr>
        <w:t>3:00 PM.</w:t>
      </w:r>
    </w:p>
    <w:p w:rsidR="0037343A" w:rsidRPr="0037343A" w:rsidRDefault="0037343A" w:rsidP="00A524BE">
      <w:pPr>
        <w:rPr>
          <w:rFonts w:ascii="Arial" w:hAnsi="Arial" w:cs="Arial"/>
        </w:rPr>
      </w:pPr>
      <w:r w:rsidRPr="0037343A">
        <w:rPr>
          <w:rFonts w:ascii="Arial" w:hAnsi="Arial" w:cs="Arial"/>
          <w:b/>
        </w:rPr>
        <w:t>Attendees:</w:t>
      </w:r>
      <w:r>
        <w:rPr>
          <w:rFonts w:ascii="Arial" w:hAnsi="Arial" w:cs="Arial"/>
        </w:rPr>
        <w:t xml:space="preserve"> See attendee list</w:t>
      </w:r>
      <w:r w:rsidR="001901F5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377700">
        <w:rPr>
          <w:rFonts w:ascii="Arial" w:hAnsi="Arial" w:cs="Arial"/>
        </w:rPr>
        <w:t xml:space="preserve">the </w:t>
      </w:r>
      <w:hyperlink r:id="rId8" w:history="1">
        <w:r w:rsidRPr="00377700">
          <w:rPr>
            <w:rStyle w:val="Hyperlink"/>
            <w:rFonts w:ascii="Arial" w:hAnsi="Arial" w:cs="Arial"/>
            <w:color w:val="auto"/>
          </w:rPr>
          <w:t>TV Committee website</w:t>
        </w:r>
      </w:hyperlink>
      <w:r>
        <w:rPr>
          <w:rFonts w:ascii="Arial" w:hAnsi="Arial" w:cs="Arial"/>
        </w:rPr>
        <w:t>.</w:t>
      </w:r>
    </w:p>
    <w:p w:rsidR="00A524BE" w:rsidRDefault="007906F4" w:rsidP="00A524BE">
      <w:pPr>
        <w:rPr>
          <w:rFonts w:ascii="Arial" w:hAnsi="Arial" w:cs="Arial"/>
        </w:rPr>
      </w:pPr>
      <w:r>
        <w:rPr>
          <w:rFonts w:ascii="Arial" w:hAnsi="Arial" w:cs="Arial"/>
          <w:b/>
        </w:rPr>
        <w:t>Purpose:</w:t>
      </w:r>
      <w:r w:rsidR="00A524BE">
        <w:rPr>
          <w:rFonts w:ascii="Arial" w:hAnsi="Arial" w:cs="Arial"/>
        </w:rPr>
        <w:t xml:space="preserve">  </w:t>
      </w:r>
      <w:r w:rsidR="001C0CBD">
        <w:rPr>
          <w:rFonts w:ascii="Arial" w:hAnsi="Arial" w:cs="Arial"/>
        </w:rPr>
        <w:t>I</w:t>
      </w:r>
      <w:r w:rsidR="00A524BE" w:rsidRPr="00A524BE">
        <w:rPr>
          <w:rFonts w:ascii="Arial" w:hAnsi="Arial" w:cs="Arial"/>
        </w:rPr>
        <w:t>ndustry m</w:t>
      </w:r>
      <w:r w:rsidR="001C0CBD">
        <w:rPr>
          <w:rFonts w:ascii="Arial" w:hAnsi="Arial" w:cs="Arial"/>
        </w:rPr>
        <w:t>embers of the Fee Committee</w:t>
      </w:r>
      <w:r w:rsidR="001901F5">
        <w:rPr>
          <w:rFonts w:ascii="Arial" w:hAnsi="Arial" w:cs="Arial"/>
        </w:rPr>
        <w:t>,</w:t>
      </w:r>
      <w:r w:rsidR="001C0CBD">
        <w:rPr>
          <w:rFonts w:ascii="Arial" w:hAnsi="Arial" w:cs="Arial"/>
        </w:rPr>
        <w:t xml:space="preserve"> led </w:t>
      </w:r>
      <w:r w:rsidR="00A524BE" w:rsidRPr="00A524BE">
        <w:rPr>
          <w:rFonts w:ascii="Arial" w:hAnsi="Arial" w:cs="Arial"/>
        </w:rPr>
        <w:t>by Tom Webster (DuPont</w:t>
      </w:r>
      <w:r w:rsidR="00A524BE">
        <w:rPr>
          <w:rFonts w:ascii="Arial" w:hAnsi="Arial" w:cs="Arial"/>
        </w:rPr>
        <w:t>)</w:t>
      </w:r>
      <w:r w:rsidR="001901F5">
        <w:rPr>
          <w:rFonts w:ascii="Arial" w:hAnsi="Arial" w:cs="Arial"/>
        </w:rPr>
        <w:t>,</w:t>
      </w:r>
      <w:r w:rsidR="00A524BE" w:rsidRPr="00A524BE">
        <w:rPr>
          <w:rFonts w:ascii="Arial" w:hAnsi="Arial" w:cs="Arial"/>
        </w:rPr>
        <w:t xml:space="preserve"> presented their </w:t>
      </w:r>
      <w:r w:rsidR="00C93FE2" w:rsidRPr="00C93FE2">
        <w:rPr>
          <w:rFonts w:ascii="Arial" w:hAnsi="Arial" w:cs="Arial"/>
          <w:u w:val="single"/>
        </w:rPr>
        <w:t>revised</w:t>
      </w:r>
      <w:r w:rsidR="00C93FE2">
        <w:rPr>
          <w:rFonts w:ascii="Arial" w:hAnsi="Arial" w:cs="Arial"/>
        </w:rPr>
        <w:t xml:space="preserve"> </w:t>
      </w:r>
      <w:r w:rsidR="00A524BE" w:rsidRPr="00A524BE">
        <w:rPr>
          <w:rFonts w:ascii="Arial" w:hAnsi="Arial" w:cs="Arial"/>
        </w:rPr>
        <w:t>unified fee proposal for the 2015-2017 Title V billing cycle.</w:t>
      </w:r>
    </w:p>
    <w:p w:rsidR="00C93FE2" w:rsidRDefault="00C93FE2" w:rsidP="00A52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 Key Revisions: </w:t>
      </w:r>
    </w:p>
    <w:p w:rsidR="005E158E" w:rsidRDefault="00E41F70" w:rsidP="00C93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468B">
        <w:rPr>
          <w:rFonts w:ascii="Arial" w:hAnsi="Arial" w:cs="Arial"/>
        </w:rPr>
        <w:t xml:space="preserve">Projected </w:t>
      </w:r>
      <w:r w:rsidR="005E158E" w:rsidRPr="003A468B">
        <w:rPr>
          <w:rFonts w:ascii="Arial" w:hAnsi="Arial" w:cs="Arial"/>
        </w:rPr>
        <w:t>TV</w:t>
      </w:r>
      <w:r w:rsidR="005E158E">
        <w:rPr>
          <w:rFonts w:ascii="Arial" w:hAnsi="Arial" w:cs="Arial"/>
        </w:rPr>
        <w:t xml:space="preserve"> program cost requirement</w:t>
      </w:r>
      <w:r w:rsidR="00741EF7">
        <w:rPr>
          <w:rFonts w:ascii="Arial" w:hAnsi="Arial" w:cs="Arial"/>
        </w:rPr>
        <w:t>s</w:t>
      </w:r>
      <w:r w:rsidR="005E158E">
        <w:rPr>
          <w:rFonts w:ascii="Arial" w:hAnsi="Arial" w:cs="Arial"/>
        </w:rPr>
        <w:t xml:space="preserve"> of $3,756,182.00 (2015-2017 average)</w:t>
      </w:r>
      <w:r w:rsidR="00EB0FD7">
        <w:rPr>
          <w:rFonts w:ascii="Arial" w:hAnsi="Arial" w:cs="Arial"/>
        </w:rPr>
        <w:t>.</w:t>
      </w:r>
    </w:p>
    <w:p w:rsidR="005E158E" w:rsidRDefault="00EB0FD7" w:rsidP="005E15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Based on 63.0 FTEs or 93% s</w:t>
      </w:r>
      <w:r w:rsidR="005E158E">
        <w:rPr>
          <w:rFonts w:ascii="Arial" w:hAnsi="Arial" w:cs="Arial"/>
        </w:rPr>
        <w:t>taffing level</w:t>
      </w:r>
      <w:r w:rsidR="001C0CBD">
        <w:rPr>
          <w:rFonts w:ascii="Arial" w:hAnsi="Arial" w:cs="Arial"/>
        </w:rPr>
        <w:t>.</w:t>
      </w:r>
    </w:p>
    <w:p w:rsidR="00741EF7" w:rsidRPr="00741EF7" w:rsidRDefault="005E158E" w:rsidP="00741EF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Included 2.5% annual COLA increase for salaries, additional support services and ombudsman program for the 2015-2017 fee </w:t>
      </w:r>
      <w:r w:rsidR="008E36AC">
        <w:rPr>
          <w:rFonts w:ascii="Arial" w:hAnsi="Arial" w:cs="Arial"/>
        </w:rPr>
        <w:t>periods</w:t>
      </w:r>
      <w:r w:rsidR="00EB0FD7">
        <w:rPr>
          <w:rFonts w:ascii="Arial" w:hAnsi="Arial" w:cs="Arial"/>
        </w:rPr>
        <w:t>.</w:t>
      </w:r>
    </w:p>
    <w:p w:rsidR="005E158E" w:rsidRDefault="00EB0FD7" w:rsidP="00C93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Consistent with the </w:t>
      </w:r>
      <w:r w:rsidR="00125F97">
        <w:rPr>
          <w:rFonts w:ascii="Arial" w:hAnsi="Arial" w:cs="Arial"/>
        </w:rPr>
        <w:t xml:space="preserve">Dec 13, </w:t>
      </w:r>
      <w:r>
        <w:rPr>
          <w:rFonts w:ascii="Arial" w:hAnsi="Arial" w:cs="Arial"/>
        </w:rPr>
        <w:t>201</w:t>
      </w:r>
      <w:r w:rsidR="00125F97">
        <w:rPr>
          <w:rFonts w:ascii="Arial" w:hAnsi="Arial" w:cs="Arial"/>
        </w:rPr>
        <w:t>3</w:t>
      </w:r>
      <w:r w:rsidR="001C0C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committee</w:t>
      </w:r>
      <w:r w:rsidR="00125F97">
        <w:rPr>
          <w:rFonts w:ascii="Arial" w:hAnsi="Arial" w:cs="Arial"/>
        </w:rPr>
        <w:t xml:space="preserve"> agreements, </w:t>
      </w:r>
      <w:r w:rsidR="001C0CBD">
        <w:rPr>
          <w:rFonts w:ascii="Arial" w:hAnsi="Arial" w:cs="Arial"/>
        </w:rPr>
        <w:t>the proposal recommends</w:t>
      </w:r>
      <w:r>
        <w:rPr>
          <w:rFonts w:ascii="Arial" w:hAnsi="Arial" w:cs="Arial"/>
        </w:rPr>
        <w:t xml:space="preserve"> a new carryover balance</w:t>
      </w:r>
      <w:r w:rsidR="001C0CBD">
        <w:rPr>
          <w:rFonts w:ascii="Arial" w:hAnsi="Arial" w:cs="Arial"/>
        </w:rPr>
        <w:t xml:space="preserve"> be established equivalent to </w:t>
      </w:r>
      <w:r w:rsidR="005E158E">
        <w:rPr>
          <w:rFonts w:ascii="Arial" w:hAnsi="Arial" w:cs="Arial"/>
        </w:rPr>
        <w:t>6-month</w:t>
      </w:r>
      <w:r>
        <w:rPr>
          <w:rFonts w:ascii="Arial" w:hAnsi="Arial" w:cs="Arial"/>
        </w:rPr>
        <w:t>s</w:t>
      </w:r>
      <w:r w:rsidR="005E1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program costs (based on 2020</w:t>
      </w:r>
      <w:r w:rsidR="001901F5">
        <w:rPr>
          <w:rFonts w:ascii="Arial" w:hAnsi="Arial" w:cs="Arial"/>
        </w:rPr>
        <w:t xml:space="preserve"> budget</w:t>
      </w:r>
      <w:r>
        <w:rPr>
          <w:rFonts w:ascii="Arial" w:hAnsi="Arial" w:cs="Arial"/>
        </w:rPr>
        <w:t xml:space="preserve"> projections).</w:t>
      </w:r>
    </w:p>
    <w:p w:rsidR="00C93FE2" w:rsidRPr="00741EF7" w:rsidRDefault="00741EF7" w:rsidP="00741E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Established a 6</w:t>
      </w:r>
      <w:r w:rsidR="00C93FE2" w:rsidRPr="00741EF7">
        <w:rPr>
          <w:rFonts w:ascii="Arial" w:hAnsi="Arial" w:cs="Arial"/>
        </w:rPr>
        <w:t>-year carryover drawdown plan</w:t>
      </w:r>
      <w:r w:rsidR="001C0CBD">
        <w:rPr>
          <w:rFonts w:ascii="Arial" w:hAnsi="Arial" w:cs="Arial"/>
        </w:rPr>
        <w:t xml:space="preserve"> to reach proposed </w:t>
      </w:r>
      <w:r w:rsidR="00125F97">
        <w:rPr>
          <w:rFonts w:ascii="Arial" w:hAnsi="Arial" w:cs="Arial"/>
        </w:rPr>
        <w:t>carryover balance.</w:t>
      </w:r>
    </w:p>
    <w:p w:rsidR="00EB0FD7" w:rsidRDefault="00125F97" w:rsidP="00125F9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25F97">
        <w:rPr>
          <w:rFonts w:ascii="Arial" w:hAnsi="Arial" w:cs="Arial"/>
        </w:rPr>
        <w:t xml:space="preserve">To achieve projected carryover balance, reduced actual </w:t>
      </w:r>
      <w:r w:rsidR="00741EF7" w:rsidRPr="00125F97">
        <w:rPr>
          <w:rFonts w:ascii="Arial" w:hAnsi="Arial" w:cs="Arial"/>
          <w:u w:val="single"/>
        </w:rPr>
        <w:t>program</w:t>
      </w:r>
      <w:r w:rsidR="00741EF7" w:rsidRPr="00125F97">
        <w:rPr>
          <w:rFonts w:ascii="Arial" w:hAnsi="Arial" w:cs="Arial"/>
        </w:rPr>
        <w:t xml:space="preserve"> </w:t>
      </w:r>
      <w:r w:rsidR="00EB0FD7">
        <w:rPr>
          <w:rFonts w:ascii="Arial" w:hAnsi="Arial" w:cs="Arial"/>
        </w:rPr>
        <w:t xml:space="preserve">revenue </w:t>
      </w:r>
      <w:r w:rsidR="00D84CF2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$300,000</w:t>
      </w:r>
      <w:r w:rsidR="00EB0FD7">
        <w:rPr>
          <w:rFonts w:ascii="Arial" w:hAnsi="Arial" w:cs="Arial"/>
        </w:rPr>
        <w:t>.00 per year (from $3,756,182.00 to $3,456,182.00).</w:t>
      </w:r>
    </w:p>
    <w:p w:rsidR="00EB0FD7" w:rsidRPr="00EB0FD7" w:rsidRDefault="000A5E2C" w:rsidP="00EB0F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5F97" w:rsidRPr="00125F97">
        <w:rPr>
          <w:rFonts w:ascii="Arial" w:hAnsi="Arial" w:cs="Arial"/>
        </w:rPr>
        <w:t xml:space="preserve">he $300,000.00 program </w:t>
      </w:r>
      <w:r w:rsidR="00EB0FD7">
        <w:rPr>
          <w:rFonts w:ascii="Arial" w:hAnsi="Arial" w:cs="Arial"/>
        </w:rPr>
        <w:t xml:space="preserve">revenue </w:t>
      </w:r>
      <w:proofErr w:type="gramStart"/>
      <w:r w:rsidR="00EB0FD7">
        <w:rPr>
          <w:rFonts w:ascii="Arial" w:hAnsi="Arial" w:cs="Arial"/>
        </w:rPr>
        <w:t>reduction,</w:t>
      </w:r>
      <w:proofErr w:type="gramEnd"/>
      <w:r w:rsidR="00EB0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achieved by</w:t>
      </w:r>
      <w:r w:rsidRPr="00125F97">
        <w:rPr>
          <w:rFonts w:ascii="Arial" w:hAnsi="Arial" w:cs="Arial"/>
        </w:rPr>
        <w:t xml:space="preserve"> </w:t>
      </w:r>
      <w:r w:rsidR="005639F5" w:rsidRPr="00125F97">
        <w:rPr>
          <w:rFonts w:ascii="Arial" w:hAnsi="Arial" w:cs="Arial"/>
        </w:rPr>
        <w:t xml:space="preserve">equitable </w:t>
      </w:r>
      <w:r w:rsidR="00741EF7" w:rsidRPr="00125F97">
        <w:rPr>
          <w:rFonts w:ascii="Arial" w:hAnsi="Arial" w:cs="Arial"/>
        </w:rPr>
        <w:t xml:space="preserve">fee </w:t>
      </w:r>
      <w:r>
        <w:rPr>
          <w:rFonts w:ascii="Arial" w:hAnsi="Arial" w:cs="Arial"/>
        </w:rPr>
        <w:t>credit</w:t>
      </w:r>
      <w:r w:rsidRPr="00125F97">
        <w:rPr>
          <w:rFonts w:ascii="Arial" w:hAnsi="Arial" w:cs="Arial"/>
        </w:rPr>
        <w:t xml:space="preserve"> </w:t>
      </w:r>
      <w:r w:rsidR="00741EF7" w:rsidRPr="00125F97">
        <w:rPr>
          <w:rFonts w:ascii="Arial" w:hAnsi="Arial" w:cs="Arial"/>
        </w:rPr>
        <w:t xml:space="preserve">for </w:t>
      </w:r>
      <w:r w:rsidR="00125F97" w:rsidRPr="00125F97">
        <w:rPr>
          <w:rFonts w:ascii="Arial" w:hAnsi="Arial" w:cs="Arial"/>
        </w:rPr>
        <w:t xml:space="preserve">all </w:t>
      </w:r>
      <w:r w:rsidR="00C93FE2" w:rsidRPr="00EB0FD7">
        <w:rPr>
          <w:rFonts w:ascii="Arial" w:hAnsi="Arial" w:cs="Arial"/>
          <w:u w:val="single"/>
        </w:rPr>
        <w:t xml:space="preserve">current </w:t>
      </w:r>
      <w:r w:rsidR="00C93FE2" w:rsidRPr="00125F97">
        <w:rPr>
          <w:rFonts w:ascii="Arial" w:hAnsi="Arial" w:cs="Arial"/>
        </w:rPr>
        <w:t>TV facilities that contributed carryover balance.</w:t>
      </w:r>
    </w:p>
    <w:p w:rsidR="0013017D" w:rsidRPr="003A468B" w:rsidRDefault="00C81F3E" w:rsidP="003A468B">
      <w:pPr>
        <w:rPr>
          <w:rFonts w:ascii="Arial" w:hAnsi="Arial" w:cs="Arial"/>
        </w:rPr>
      </w:pPr>
      <w:r>
        <w:rPr>
          <w:rFonts w:ascii="Arial" w:hAnsi="Arial" w:cs="Arial"/>
          <w:b/>
        </w:rPr>
        <w:t>Discussion</w:t>
      </w:r>
      <w:r w:rsidRPr="00C81F3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</w:t>
      </w:r>
      <w:r w:rsidRPr="00C81F3E">
        <w:rPr>
          <w:rFonts w:ascii="Arial" w:hAnsi="Arial" w:cs="Arial"/>
        </w:rPr>
        <w:t xml:space="preserve">he following </w:t>
      </w:r>
      <w:r>
        <w:rPr>
          <w:rFonts w:ascii="Arial" w:hAnsi="Arial" w:cs="Arial"/>
        </w:rPr>
        <w:t>key points capture the discussion, agreements a</w:t>
      </w:r>
      <w:r w:rsidR="00E1599F">
        <w:rPr>
          <w:rFonts w:ascii="Arial" w:hAnsi="Arial" w:cs="Arial"/>
        </w:rPr>
        <w:t>nd action items needed to finalize the</w:t>
      </w:r>
      <w:r>
        <w:rPr>
          <w:rFonts w:ascii="Arial" w:hAnsi="Arial" w:cs="Arial"/>
        </w:rPr>
        <w:t xml:space="preserve"> proposal and reach a </w:t>
      </w:r>
      <w:r w:rsidR="00E1599F">
        <w:rPr>
          <w:rFonts w:ascii="Arial" w:hAnsi="Arial" w:cs="Arial"/>
        </w:rPr>
        <w:t xml:space="preserve">final </w:t>
      </w:r>
      <w:r>
        <w:rPr>
          <w:rFonts w:ascii="Arial" w:hAnsi="Arial" w:cs="Arial"/>
        </w:rPr>
        <w:t>fee agreement:</w:t>
      </w:r>
    </w:p>
    <w:p w:rsidR="009132EF" w:rsidRDefault="009132EF" w:rsidP="005946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behalf of the Chamber, </w:t>
      </w:r>
      <w:r w:rsidR="00EB0FD7">
        <w:rPr>
          <w:rFonts w:ascii="Arial" w:hAnsi="Arial" w:cs="Arial"/>
        </w:rPr>
        <w:t xml:space="preserve">Tom Webster presented the new proposal and </w:t>
      </w:r>
      <w:r>
        <w:rPr>
          <w:rFonts w:ascii="Arial" w:hAnsi="Arial" w:cs="Arial"/>
        </w:rPr>
        <w:t>thoroughly explained the method of calculation and distribution of fees across the facilities.</w:t>
      </w:r>
    </w:p>
    <w:p w:rsidR="005946F7" w:rsidRPr="009132EF" w:rsidRDefault="009132EF" w:rsidP="009132E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Ali Mirzakhalili, DAQ Director, supported the proposal concept provided </w:t>
      </w:r>
      <w:r w:rsidRPr="009132EF">
        <w:rPr>
          <w:rFonts w:ascii="Arial" w:hAnsi="Arial" w:cs="Arial"/>
        </w:rPr>
        <w:t>the legislation and billing processes</w:t>
      </w:r>
      <w:r>
        <w:rPr>
          <w:rFonts w:ascii="Arial" w:hAnsi="Arial" w:cs="Arial"/>
        </w:rPr>
        <w:t xml:space="preserve"> </w:t>
      </w:r>
      <w:r w:rsidRPr="009132EF">
        <w:rPr>
          <w:rFonts w:ascii="Arial" w:hAnsi="Arial" w:cs="Arial"/>
        </w:rPr>
        <w:t>reflect the total program costs and the specific reduction in fees</w:t>
      </w:r>
      <w:r>
        <w:rPr>
          <w:rFonts w:ascii="Arial" w:hAnsi="Arial" w:cs="Arial"/>
        </w:rPr>
        <w:t xml:space="preserve"> to achieve the new carryover balance</w:t>
      </w:r>
      <w:r w:rsidRPr="009132EF">
        <w:rPr>
          <w:rFonts w:ascii="Arial" w:hAnsi="Arial" w:cs="Arial"/>
        </w:rPr>
        <w:t xml:space="preserve">. </w:t>
      </w:r>
    </w:p>
    <w:p w:rsidR="001C0CBD" w:rsidRDefault="009132EF" w:rsidP="00E159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proposal</w:t>
      </w:r>
      <w:r w:rsidR="00E15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receive</w:t>
      </w:r>
      <w:r w:rsidR="00E159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 majority of support from the committee members present</w:t>
      </w:r>
      <w:r w:rsidR="00E1599F">
        <w:rPr>
          <w:rFonts w:ascii="Arial" w:hAnsi="Arial" w:cs="Arial"/>
        </w:rPr>
        <w:t xml:space="preserve">. </w:t>
      </w:r>
    </w:p>
    <w:p w:rsidR="00E1599F" w:rsidRDefault="00E1599F" w:rsidP="00E159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However, one facility representative and committee member did not support the proposal stressing the need to use 2014 emissions data to establish the user fees. He</w:t>
      </w:r>
      <w:r w:rsidR="001901F5">
        <w:rPr>
          <w:rFonts w:ascii="Arial" w:hAnsi="Arial" w:cs="Arial"/>
        </w:rPr>
        <w:t xml:space="preserve"> further indicated the current </w:t>
      </w:r>
      <w:r>
        <w:rPr>
          <w:rFonts w:ascii="Arial" w:hAnsi="Arial" w:cs="Arial"/>
        </w:rPr>
        <w:t xml:space="preserve">method </w:t>
      </w:r>
      <w:r w:rsidR="001901F5">
        <w:rPr>
          <w:rFonts w:ascii="Arial" w:hAnsi="Arial" w:cs="Arial"/>
        </w:rPr>
        <w:t xml:space="preserve">did not incentivize industry members who met mandated </w:t>
      </w:r>
      <w:r>
        <w:rPr>
          <w:rFonts w:ascii="Arial" w:hAnsi="Arial" w:cs="Arial"/>
        </w:rPr>
        <w:t>emission reductions</w:t>
      </w:r>
      <w:r w:rsidR="001901F5">
        <w:rPr>
          <w:rFonts w:ascii="Arial" w:hAnsi="Arial" w:cs="Arial"/>
        </w:rPr>
        <w:t xml:space="preserve"> or recently invested in voluntary emission reductions</w:t>
      </w:r>
      <w:r>
        <w:rPr>
          <w:rFonts w:ascii="Arial" w:hAnsi="Arial" w:cs="Arial"/>
        </w:rPr>
        <w:t xml:space="preserve">. </w:t>
      </w:r>
    </w:p>
    <w:p w:rsidR="004E577E" w:rsidRDefault="004E577E" w:rsidP="001901F5">
      <w:pPr>
        <w:pStyle w:val="ListParagraph"/>
        <w:ind w:left="1440"/>
        <w:rPr>
          <w:rFonts w:ascii="Arial" w:hAnsi="Arial" w:cs="Arial"/>
        </w:rPr>
      </w:pPr>
    </w:p>
    <w:p w:rsidR="00E1599F" w:rsidRDefault="00001987" w:rsidP="00E159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chamber’s response</w:t>
      </w:r>
      <w:r w:rsidR="001901F5">
        <w:rPr>
          <w:rFonts w:ascii="Arial" w:hAnsi="Arial" w:cs="Arial"/>
        </w:rPr>
        <w:t xml:space="preserve"> to the Dec 13, 2013, meeting agreements and actions items</w:t>
      </w:r>
      <w:r>
        <w:rPr>
          <w:rFonts w:ascii="Arial" w:hAnsi="Arial" w:cs="Arial"/>
        </w:rPr>
        <w:t xml:space="preserve"> did include additional clarification on the proposed Management Review Study.</w:t>
      </w:r>
      <w:r w:rsidR="00AD2039">
        <w:rPr>
          <w:rFonts w:ascii="Arial" w:hAnsi="Arial" w:cs="Arial"/>
        </w:rPr>
        <w:t xml:space="preserve"> </w:t>
      </w:r>
    </w:p>
    <w:p w:rsidR="004E577E" w:rsidRDefault="004E577E" w:rsidP="004E577E">
      <w:pPr>
        <w:pStyle w:val="ListParagraph"/>
        <w:rPr>
          <w:rFonts w:ascii="Arial" w:hAnsi="Arial" w:cs="Arial"/>
        </w:rPr>
      </w:pPr>
    </w:p>
    <w:p w:rsidR="001901F5" w:rsidRPr="00377700" w:rsidRDefault="001901F5" w:rsidP="001901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77700">
        <w:rPr>
          <w:rFonts w:ascii="Arial" w:hAnsi="Arial" w:cs="Arial"/>
        </w:rPr>
        <w:t>The specific</w:t>
      </w:r>
      <w:r>
        <w:rPr>
          <w:rFonts w:ascii="Arial" w:hAnsi="Arial" w:cs="Arial"/>
        </w:rPr>
        <w:t xml:space="preserve"> management review</w:t>
      </w:r>
      <w:r w:rsidRPr="00377700">
        <w:rPr>
          <w:rFonts w:ascii="Arial" w:hAnsi="Arial" w:cs="Arial"/>
        </w:rPr>
        <w:t xml:space="preserve"> recommendations are reflected in the Chamber’</w:t>
      </w:r>
      <w:r>
        <w:rPr>
          <w:rFonts w:ascii="Arial" w:hAnsi="Arial" w:cs="Arial"/>
        </w:rPr>
        <w:t>s R</w:t>
      </w:r>
      <w:r w:rsidRPr="00377700">
        <w:rPr>
          <w:rFonts w:ascii="Arial" w:hAnsi="Arial" w:cs="Arial"/>
        </w:rPr>
        <w:t xml:space="preserve">eply to the Dec 13, 2013, meeting </w:t>
      </w:r>
      <w:r>
        <w:rPr>
          <w:rFonts w:ascii="Arial" w:hAnsi="Arial" w:cs="Arial"/>
        </w:rPr>
        <w:t xml:space="preserve">notes available </w:t>
      </w:r>
      <w:r w:rsidRPr="00377700">
        <w:rPr>
          <w:rFonts w:ascii="Arial" w:hAnsi="Arial" w:cs="Arial"/>
        </w:rPr>
        <w:t xml:space="preserve">on the </w:t>
      </w:r>
      <w:hyperlink r:id="rId9" w:history="1">
        <w:r w:rsidRPr="00377700">
          <w:rPr>
            <w:rStyle w:val="Hyperlink"/>
            <w:rFonts w:ascii="Arial" w:hAnsi="Arial" w:cs="Arial"/>
            <w:color w:val="auto"/>
          </w:rPr>
          <w:t>TV Committee website</w:t>
        </w:r>
      </w:hyperlink>
      <w:r w:rsidRPr="00377700">
        <w:rPr>
          <w:rFonts w:ascii="Arial" w:hAnsi="Arial" w:cs="Arial"/>
        </w:rPr>
        <w:t>.</w:t>
      </w:r>
    </w:p>
    <w:p w:rsidR="00377700" w:rsidRDefault="00377700" w:rsidP="0000198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D2039">
        <w:rPr>
          <w:rFonts w:ascii="Arial" w:hAnsi="Arial" w:cs="Arial"/>
        </w:rPr>
        <w:t>In summary</w:t>
      </w:r>
      <w:r w:rsidR="00AD2039">
        <w:rPr>
          <w:rFonts w:ascii="Arial" w:hAnsi="Arial" w:cs="Arial"/>
        </w:rPr>
        <w:t xml:space="preserve"> the Management study recommended</w:t>
      </w:r>
      <w:r w:rsidRPr="00AD2039">
        <w:rPr>
          <w:rFonts w:ascii="Arial" w:hAnsi="Arial" w:cs="Arial"/>
        </w:rPr>
        <w:t>:</w:t>
      </w:r>
    </w:p>
    <w:p w:rsidR="001901F5" w:rsidRPr="003A468B" w:rsidRDefault="00E41F70" w:rsidP="001901F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A468B">
        <w:rPr>
          <w:rFonts w:ascii="Arial" w:hAnsi="Arial" w:cs="Arial"/>
        </w:rPr>
        <w:t>T</w:t>
      </w:r>
      <w:r w:rsidR="001901F5" w:rsidRPr="003A468B">
        <w:rPr>
          <w:rFonts w:ascii="Arial" w:hAnsi="Arial" w:cs="Arial"/>
        </w:rPr>
        <w:t xml:space="preserve">he need for Timeliness, Transparency, Accountability and Availability. </w:t>
      </w:r>
    </w:p>
    <w:p w:rsidR="001C0CBD" w:rsidRPr="00AD2039" w:rsidRDefault="00001987" w:rsidP="001C0CB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D2039">
        <w:rPr>
          <w:rFonts w:ascii="Arial" w:hAnsi="Arial" w:cs="Arial"/>
        </w:rPr>
        <w:t>Listening to the voices of stakeholders.</w:t>
      </w:r>
    </w:p>
    <w:p w:rsidR="001C0CBD" w:rsidRPr="00AD2039" w:rsidRDefault="00001987" w:rsidP="003A468B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3A468B">
        <w:rPr>
          <w:rFonts w:ascii="Arial" w:hAnsi="Arial" w:cs="Arial"/>
        </w:rPr>
        <w:t>Build</w:t>
      </w:r>
      <w:r w:rsidR="00E41F70" w:rsidRPr="003A468B">
        <w:rPr>
          <w:rFonts w:ascii="Arial" w:hAnsi="Arial" w:cs="Arial"/>
        </w:rPr>
        <w:t>ing</w:t>
      </w:r>
      <w:r w:rsidRPr="003A468B">
        <w:rPr>
          <w:rFonts w:ascii="Arial" w:hAnsi="Arial" w:cs="Arial"/>
        </w:rPr>
        <w:t xml:space="preserve"> upon </w:t>
      </w:r>
      <w:r w:rsidR="00895D8C" w:rsidRPr="003A468B">
        <w:rPr>
          <w:rFonts w:ascii="Arial" w:hAnsi="Arial" w:cs="Arial"/>
        </w:rPr>
        <w:t>the benefits</w:t>
      </w:r>
      <w:r w:rsidR="00895D8C" w:rsidRPr="00AD2039">
        <w:rPr>
          <w:rFonts w:ascii="Arial" w:hAnsi="Arial" w:cs="Arial"/>
        </w:rPr>
        <w:t xml:space="preserve"> </w:t>
      </w:r>
      <w:r w:rsidRPr="00AD2039">
        <w:rPr>
          <w:rFonts w:ascii="Arial" w:hAnsi="Arial" w:cs="Arial"/>
        </w:rPr>
        <w:t xml:space="preserve">of </w:t>
      </w:r>
      <w:r w:rsidR="00895D8C" w:rsidRPr="00AD2039">
        <w:rPr>
          <w:rFonts w:ascii="Arial" w:hAnsi="Arial" w:cs="Arial"/>
        </w:rPr>
        <w:t xml:space="preserve">past </w:t>
      </w:r>
      <w:r w:rsidRPr="00AD2039">
        <w:rPr>
          <w:rFonts w:ascii="Arial" w:hAnsi="Arial" w:cs="Arial"/>
        </w:rPr>
        <w:t>Value Stream</w:t>
      </w:r>
      <w:r w:rsidR="0037343A">
        <w:rPr>
          <w:rFonts w:ascii="Arial" w:hAnsi="Arial" w:cs="Arial"/>
        </w:rPr>
        <w:t xml:space="preserve"> Mapping.</w:t>
      </w:r>
    </w:p>
    <w:p w:rsidR="00377700" w:rsidRPr="00AD2039" w:rsidRDefault="0037343A" w:rsidP="00895D8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Optimizing</w:t>
      </w:r>
      <w:r w:rsidR="00001987" w:rsidRPr="00AD2039">
        <w:rPr>
          <w:rFonts w:ascii="Arial" w:hAnsi="Arial" w:cs="Arial"/>
        </w:rPr>
        <w:t xml:space="preserve"> </w:t>
      </w:r>
      <w:r w:rsidR="00377700" w:rsidRPr="00AD2039">
        <w:rPr>
          <w:rFonts w:ascii="Arial" w:hAnsi="Arial" w:cs="Arial"/>
        </w:rPr>
        <w:t>DNREC Air Resources in all</w:t>
      </w:r>
      <w:r w:rsidR="00001987" w:rsidRPr="00AD2039">
        <w:rPr>
          <w:rFonts w:ascii="Arial" w:hAnsi="Arial" w:cs="Arial"/>
        </w:rPr>
        <w:t xml:space="preserve"> areas</w:t>
      </w:r>
      <w:r w:rsidR="00377700" w:rsidRPr="00AD2039">
        <w:rPr>
          <w:rFonts w:ascii="Arial" w:hAnsi="Arial" w:cs="Arial"/>
        </w:rPr>
        <w:t xml:space="preserve">. </w:t>
      </w:r>
    </w:p>
    <w:p w:rsidR="00377700" w:rsidRPr="00AD2039" w:rsidRDefault="00895D8C" w:rsidP="0037770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D2039">
        <w:rPr>
          <w:rFonts w:ascii="Arial" w:hAnsi="Arial" w:cs="Arial"/>
        </w:rPr>
        <w:t>Review</w:t>
      </w:r>
      <w:r w:rsidR="0037343A">
        <w:rPr>
          <w:rFonts w:ascii="Arial" w:hAnsi="Arial" w:cs="Arial"/>
        </w:rPr>
        <w:t>ing</w:t>
      </w:r>
      <w:r w:rsidRPr="00AD2039">
        <w:rPr>
          <w:rFonts w:ascii="Arial" w:hAnsi="Arial" w:cs="Arial"/>
        </w:rPr>
        <w:t xml:space="preserve"> training programs.</w:t>
      </w:r>
    </w:p>
    <w:p w:rsidR="00377700" w:rsidRPr="003A468B" w:rsidRDefault="00895D8C" w:rsidP="00895D8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D2039">
        <w:rPr>
          <w:rFonts w:ascii="Arial" w:hAnsi="Arial" w:cs="Arial"/>
        </w:rPr>
        <w:t>Conduct</w:t>
      </w:r>
      <w:r w:rsidR="0037343A">
        <w:rPr>
          <w:rFonts w:ascii="Arial" w:hAnsi="Arial" w:cs="Arial"/>
        </w:rPr>
        <w:t>ing</w:t>
      </w:r>
      <w:r w:rsidRPr="00AD2039">
        <w:rPr>
          <w:rFonts w:ascii="Arial" w:hAnsi="Arial" w:cs="Arial"/>
        </w:rPr>
        <w:t xml:space="preserve"> s</w:t>
      </w:r>
      <w:r w:rsidR="00001987" w:rsidRPr="00AD2039">
        <w:rPr>
          <w:rFonts w:ascii="Arial" w:hAnsi="Arial" w:cs="Arial"/>
        </w:rPr>
        <w:t xml:space="preserve">emi-annual (x2/year) Review </w:t>
      </w:r>
      <w:r w:rsidR="00001987" w:rsidRPr="003A468B">
        <w:rPr>
          <w:rFonts w:ascii="Arial" w:hAnsi="Arial" w:cs="Arial"/>
        </w:rPr>
        <w:t>Meeting</w:t>
      </w:r>
      <w:r w:rsidR="00E41F70" w:rsidRPr="003A468B">
        <w:rPr>
          <w:rFonts w:ascii="Arial" w:hAnsi="Arial" w:cs="Arial"/>
        </w:rPr>
        <w:t>.</w:t>
      </w:r>
    </w:p>
    <w:p w:rsidR="00377700" w:rsidRPr="003A468B" w:rsidRDefault="00E41F70" w:rsidP="0037770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A468B">
        <w:rPr>
          <w:rFonts w:ascii="Arial" w:hAnsi="Arial" w:cs="Arial"/>
        </w:rPr>
        <w:t>Providing</w:t>
      </w:r>
      <w:r w:rsidR="00001987" w:rsidRPr="003A468B">
        <w:rPr>
          <w:rFonts w:ascii="Arial" w:hAnsi="Arial" w:cs="Arial"/>
        </w:rPr>
        <w:t xml:space="preserve"> </w:t>
      </w:r>
      <w:r w:rsidR="00DB6380" w:rsidRPr="003A468B">
        <w:rPr>
          <w:rFonts w:ascii="Arial" w:hAnsi="Arial" w:cs="Arial"/>
        </w:rPr>
        <w:t xml:space="preserve">reports for </w:t>
      </w:r>
      <w:r w:rsidR="00001987" w:rsidRPr="003A468B">
        <w:rPr>
          <w:rFonts w:ascii="Arial" w:hAnsi="Arial" w:cs="Arial"/>
        </w:rPr>
        <w:t>Categorical Breakdow</w:t>
      </w:r>
      <w:r w:rsidR="00895D8C" w:rsidRPr="003A468B">
        <w:rPr>
          <w:rFonts w:ascii="Arial" w:hAnsi="Arial" w:cs="Arial"/>
        </w:rPr>
        <w:t>n of hours.</w:t>
      </w:r>
    </w:p>
    <w:p w:rsidR="00001987" w:rsidRPr="003A468B" w:rsidRDefault="00E41F70" w:rsidP="0000198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A468B">
        <w:rPr>
          <w:rFonts w:ascii="Arial" w:hAnsi="Arial" w:cs="Arial"/>
        </w:rPr>
        <w:t>Providing</w:t>
      </w:r>
      <w:r w:rsidR="00895D8C" w:rsidRPr="003A468B">
        <w:rPr>
          <w:rFonts w:ascii="Arial" w:hAnsi="Arial" w:cs="Arial"/>
        </w:rPr>
        <w:t xml:space="preserve"> individual facility reports.</w:t>
      </w:r>
    </w:p>
    <w:p w:rsidR="00895D8C" w:rsidRDefault="00DB6380" w:rsidP="00895D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Alth</w:t>
      </w:r>
      <w:r w:rsidR="0037343A">
        <w:rPr>
          <w:rFonts w:ascii="Arial" w:hAnsi="Arial" w:cs="Arial"/>
        </w:rPr>
        <w:t xml:space="preserve">ough some committee </w:t>
      </w:r>
      <w:r>
        <w:rPr>
          <w:rFonts w:ascii="Arial" w:hAnsi="Arial" w:cs="Arial"/>
        </w:rPr>
        <w:t>members suggested</w:t>
      </w:r>
      <w:r w:rsidR="0037343A">
        <w:rPr>
          <w:rFonts w:ascii="Arial" w:hAnsi="Arial" w:cs="Arial"/>
        </w:rPr>
        <w:t xml:space="preserve"> applying the cost</w:t>
      </w:r>
      <w:r>
        <w:rPr>
          <w:rFonts w:ascii="Arial" w:hAnsi="Arial" w:cs="Arial"/>
        </w:rPr>
        <w:t xml:space="preserve"> of a management study to support additional fee reductions</w:t>
      </w:r>
      <w:r w:rsidR="0037343A">
        <w:rPr>
          <w:rFonts w:ascii="Arial" w:hAnsi="Arial" w:cs="Arial"/>
        </w:rPr>
        <w:t>,</w:t>
      </w:r>
      <w:r w:rsidR="00895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Director</w:t>
      </w:r>
      <w:r w:rsidR="00895D8C">
        <w:rPr>
          <w:rFonts w:ascii="Arial" w:hAnsi="Arial" w:cs="Arial"/>
        </w:rPr>
        <w:t xml:space="preserve"> welc</w:t>
      </w:r>
      <w:r w:rsidR="00AD2039">
        <w:rPr>
          <w:rFonts w:ascii="Arial" w:hAnsi="Arial" w:cs="Arial"/>
        </w:rPr>
        <w:t xml:space="preserve">omed the suggestion </w:t>
      </w:r>
      <w:r w:rsidR="00895D8C">
        <w:rPr>
          <w:rFonts w:ascii="Arial" w:hAnsi="Arial" w:cs="Arial"/>
        </w:rPr>
        <w:t>for a management review.</w:t>
      </w:r>
    </w:p>
    <w:p w:rsidR="00895D8C" w:rsidRDefault="00895D8C" w:rsidP="00895D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However, the director </w:t>
      </w:r>
      <w:r w:rsidRPr="00895D8C">
        <w:rPr>
          <w:rFonts w:ascii="Arial" w:hAnsi="Arial" w:cs="Arial"/>
        </w:rPr>
        <w:t xml:space="preserve">reiterated the significant efforts undertaken </w:t>
      </w:r>
      <w:r>
        <w:rPr>
          <w:rFonts w:ascii="Arial" w:hAnsi="Arial" w:cs="Arial"/>
        </w:rPr>
        <w:t xml:space="preserve">in the past 18-months to develop and implement a comprehensive Organizational </w:t>
      </w:r>
      <w:r w:rsidRPr="00895D8C">
        <w:rPr>
          <w:rFonts w:ascii="Arial" w:hAnsi="Arial" w:cs="Arial"/>
        </w:rPr>
        <w:t>Strateg</w:t>
      </w:r>
      <w:r>
        <w:rPr>
          <w:rFonts w:ascii="Arial" w:hAnsi="Arial" w:cs="Arial"/>
        </w:rPr>
        <w:t>y.  The Division Strategy includes many air action plans specifically targeted to improve many of the chamber’</w:t>
      </w:r>
      <w:r w:rsidR="002C03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23F74">
        <w:rPr>
          <w:rFonts w:ascii="Arial" w:hAnsi="Arial" w:cs="Arial"/>
        </w:rPr>
        <w:t xml:space="preserve">areas of </w:t>
      </w:r>
      <w:r>
        <w:rPr>
          <w:rFonts w:ascii="Arial" w:hAnsi="Arial" w:cs="Arial"/>
        </w:rPr>
        <w:t>concern.</w:t>
      </w:r>
      <w:r w:rsidR="005D65D3">
        <w:rPr>
          <w:rFonts w:ascii="Arial" w:hAnsi="Arial" w:cs="Arial"/>
        </w:rPr>
        <w:t xml:space="preserve">  </w:t>
      </w:r>
      <w:r w:rsidR="002C03A6">
        <w:rPr>
          <w:rFonts w:ascii="Arial" w:hAnsi="Arial" w:cs="Arial"/>
        </w:rPr>
        <w:t xml:space="preserve">The Director indicated that the </w:t>
      </w:r>
      <w:r w:rsidR="005D65D3">
        <w:rPr>
          <w:rFonts w:ascii="Arial" w:hAnsi="Arial" w:cs="Arial"/>
        </w:rPr>
        <w:t>strategy provides an opportunity to reinvest critical funds to improve the overall program.</w:t>
      </w:r>
    </w:p>
    <w:p w:rsidR="005D65D3" w:rsidRDefault="00DB6380" w:rsidP="005D65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Director </w:t>
      </w:r>
      <w:r w:rsidR="0037343A">
        <w:rPr>
          <w:rFonts w:ascii="Arial" w:hAnsi="Arial" w:cs="Arial"/>
        </w:rPr>
        <w:t>recommended that the Division brief the chamber on our</w:t>
      </w:r>
      <w:r w:rsidR="005D65D3">
        <w:rPr>
          <w:rFonts w:ascii="Arial" w:hAnsi="Arial" w:cs="Arial"/>
        </w:rPr>
        <w:t xml:space="preserve"> current strategic plans and then reevaluate </w:t>
      </w:r>
      <w:r w:rsidR="0037343A">
        <w:rPr>
          <w:rFonts w:ascii="Arial" w:hAnsi="Arial" w:cs="Arial"/>
        </w:rPr>
        <w:t xml:space="preserve">need </w:t>
      </w:r>
      <w:r w:rsidR="005D65D3">
        <w:rPr>
          <w:rFonts w:ascii="Arial" w:hAnsi="Arial" w:cs="Arial"/>
        </w:rPr>
        <w:t>and/or focus</w:t>
      </w:r>
      <w:r w:rsidR="008E36AC">
        <w:rPr>
          <w:rFonts w:ascii="Arial" w:hAnsi="Arial" w:cs="Arial"/>
        </w:rPr>
        <w:t xml:space="preserve"> areas for a </w:t>
      </w:r>
      <w:r w:rsidR="005D65D3">
        <w:rPr>
          <w:rFonts w:ascii="Arial" w:hAnsi="Arial" w:cs="Arial"/>
        </w:rPr>
        <w:t>follow-on mana</w:t>
      </w:r>
      <w:r w:rsidR="0037343A">
        <w:rPr>
          <w:rFonts w:ascii="Arial" w:hAnsi="Arial" w:cs="Arial"/>
        </w:rPr>
        <w:t>gement review.</w:t>
      </w:r>
      <w:r w:rsidR="005D65D3">
        <w:rPr>
          <w:rFonts w:ascii="Arial" w:hAnsi="Arial" w:cs="Arial"/>
        </w:rPr>
        <w:t xml:space="preserve"> </w:t>
      </w:r>
      <w:r w:rsidR="005D65D3" w:rsidRPr="005D65D3">
        <w:rPr>
          <w:rFonts w:ascii="Arial" w:hAnsi="Arial" w:cs="Arial"/>
        </w:rPr>
        <w:t>The chamber</w:t>
      </w:r>
      <w:r w:rsidR="005D65D3">
        <w:rPr>
          <w:rFonts w:ascii="Arial" w:hAnsi="Arial" w:cs="Arial"/>
        </w:rPr>
        <w:t xml:space="preserve"> supported this recommendation.</w:t>
      </w:r>
    </w:p>
    <w:p w:rsidR="002C03A6" w:rsidRDefault="005D65D3" w:rsidP="005D65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Furthermore,</w:t>
      </w:r>
      <w:r w:rsidR="002C03A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Director suggested the Chamber provide a list of potential Management Consultants they recommended to perform the review</w:t>
      </w:r>
      <w:r w:rsidR="00923F74">
        <w:rPr>
          <w:rFonts w:ascii="Arial" w:hAnsi="Arial" w:cs="Arial"/>
        </w:rPr>
        <w:t>, if required</w:t>
      </w:r>
      <w:r>
        <w:rPr>
          <w:rFonts w:ascii="Arial" w:hAnsi="Arial" w:cs="Arial"/>
        </w:rPr>
        <w:t xml:space="preserve">. </w:t>
      </w:r>
    </w:p>
    <w:p w:rsidR="008E36AC" w:rsidRDefault="009674E9" w:rsidP="008E36A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Addressing the request for additional review meetings and reports, the Director stressed </w:t>
      </w:r>
      <w:r w:rsidRPr="003A468B">
        <w:rPr>
          <w:rFonts w:ascii="Arial" w:hAnsi="Arial" w:cs="Arial"/>
        </w:rPr>
        <w:t>the Division</w:t>
      </w:r>
      <w:r w:rsidR="00E41F70" w:rsidRPr="003A468B">
        <w:rPr>
          <w:rFonts w:ascii="Arial" w:hAnsi="Arial" w:cs="Arial"/>
        </w:rPr>
        <w:t>’</w:t>
      </w:r>
      <w:r w:rsidRPr="003A468B">
        <w:rPr>
          <w:rFonts w:ascii="Arial" w:hAnsi="Arial" w:cs="Arial"/>
        </w:rPr>
        <w:t>s lim</w:t>
      </w:r>
      <w:r>
        <w:rPr>
          <w:rFonts w:ascii="Arial" w:hAnsi="Arial" w:cs="Arial"/>
        </w:rPr>
        <w:t xml:space="preserve">ited staff and the potential impact on normal operations and productivity.  </w:t>
      </w:r>
    </w:p>
    <w:p w:rsidR="008E36AC" w:rsidRDefault="008E36AC" w:rsidP="008E3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chamber requested the</w:t>
      </w:r>
      <w:r w:rsidR="00923F74">
        <w:rPr>
          <w:rFonts w:ascii="Arial" w:hAnsi="Arial" w:cs="Arial"/>
        </w:rPr>
        <w:t xml:space="preserve"> requirement</w:t>
      </w:r>
      <w:r w:rsidR="001901F5">
        <w:rPr>
          <w:rFonts w:ascii="Arial" w:hAnsi="Arial" w:cs="Arial"/>
        </w:rPr>
        <w:t>s</w:t>
      </w:r>
      <w:r w:rsidR="00923F74">
        <w:rPr>
          <w:rFonts w:ascii="Arial" w:hAnsi="Arial" w:cs="Arial"/>
        </w:rPr>
        <w:t xml:space="preserve"> to conduct </w:t>
      </w:r>
      <w:r>
        <w:rPr>
          <w:rFonts w:ascii="Arial" w:hAnsi="Arial" w:cs="Arial"/>
        </w:rPr>
        <w:t>additional meetings</w:t>
      </w:r>
      <w:r w:rsidR="00923F74">
        <w:rPr>
          <w:rFonts w:ascii="Arial" w:hAnsi="Arial" w:cs="Arial"/>
        </w:rPr>
        <w:t xml:space="preserve"> and provide multiple </w:t>
      </w:r>
      <w:r>
        <w:rPr>
          <w:rFonts w:ascii="Arial" w:hAnsi="Arial" w:cs="Arial"/>
        </w:rPr>
        <w:t xml:space="preserve">reports </w:t>
      </w:r>
      <w:r w:rsidR="00923F74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included in the 2015-2017 TV legislation language. </w:t>
      </w:r>
    </w:p>
    <w:p w:rsidR="004C5A79" w:rsidRDefault="008E36AC" w:rsidP="008E3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response, </w:t>
      </w:r>
      <w:r w:rsidRPr="003A468B">
        <w:rPr>
          <w:rFonts w:ascii="Arial" w:hAnsi="Arial" w:cs="Arial"/>
        </w:rPr>
        <w:t>the</w:t>
      </w:r>
      <w:r w:rsidR="009674E9" w:rsidRPr="003A468B">
        <w:rPr>
          <w:rFonts w:ascii="Arial" w:hAnsi="Arial" w:cs="Arial"/>
        </w:rPr>
        <w:t xml:space="preserve"> Director</w:t>
      </w:r>
      <w:r w:rsidR="00E41F70" w:rsidRPr="003A468B">
        <w:rPr>
          <w:rFonts w:ascii="Arial" w:hAnsi="Arial" w:cs="Arial"/>
        </w:rPr>
        <w:t xml:space="preserve"> suggested establishing a</w:t>
      </w:r>
      <w:r w:rsidRPr="003A468B">
        <w:rPr>
          <w:rFonts w:ascii="Arial" w:hAnsi="Arial" w:cs="Arial"/>
        </w:rPr>
        <w:t xml:space="preserve"> Memorandum of Understanding (MOU) that captures the</w:t>
      </w:r>
      <w:r w:rsidR="004C5A79" w:rsidRPr="003A468B">
        <w:rPr>
          <w:rFonts w:ascii="Arial" w:hAnsi="Arial" w:cs="Arial"/>
        </w:rPr>
        <w:t xml:space="preserve"> specific</w:t>
      </w:r>
      <w:r w:rsidRPr="003A468B">
        <w:rPr>
          <w:rFonts w:ascii="Arial" w:hAnsi="Arial" w:cs="Arial"/>
        </w:rPr>
        <w:t xml:space="preserve"> agreement</w:t>
      </w:r>
      <w:r w:rsidR="004C5A79" w:rsidRPr="003A468B">
        <w:rPr>
          <w:rFonts w:ascii="Arial" w:hAnsi="Arial" w:cs="Arial"/>
        </w:rPr>
        <w:t>s consistent</w:t>
      </w:r>
      <w:r w:rsidR="004C5A79">
        <w:rPr>
          <w:rFonts w:ascii="Arial" w:hAnsi="Arial" w:cs="Arial"/>
        </w:rPr>
        <w:t xml:space="preserve"> </w:t>
      </w:r>
      <w:r w:rsidR="00923F74">
        <w:rPr>
          <w:rFonts w:ascii="Arial" w:hAnsi="Arial" w:cs="Arial"/>
        </w:rPr>
        <w:t xml:space="preserve">with </w:t>
      </w:r>
      <w:r w:rsidR="004C5A79">
        <w:rPr>
          <w:rFonts w:ascii="Arial" w:hAnsi="Arial" w:cs="Arial"/>
        </w:rPr>
        <w:t>the capacity of the DAQ staff.</w:t>
      </w:r>
    </w:p>
    <w:p w:rsidR="002C03A6" w:rsidRPr="008E36AC" w:rsidRDefault="004C5A79" w:rsidP="008E36A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DAQ will provide a list of reports and data they can provide with minimal impact to custo</w:t>
      </w:r>
      <w:r w:rsidR="00923F74">
        <w:rPr>
          <w:rFonts w:ascii="Arial" w:hAnsi="Arial" w:cs="Arial"/>
        </w:rPr>
        <w:t>mer service and operations</w:t>
      </w:r>
      <w:r>
        <w:rPr>
          <w:rFonts w:ascii="Arial" w:hAnsi="Arial" w:cs="Arial"/>
        </w:rPr>
        <w:t>.</w:t>
      </w:r>
    </w:p>
    <w:p w:rsidR="00CC5258" w:rsidRDefault="004C5A79" w:rsidP="003D01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chamber’</w:t>
      </w:r>
      <w:r w:rsidR="00923F7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previous request for DAQ t</w:t>
      </w:r>
      <w:r w:rsidR="003D01AD">
        <w:rPr>
          <w:rFonts w:ascii="Arial" w:hAnsi="Arial" w:cs="Arial"/>
        </w:rPr>
        <w:t xml:space="preserve">o develop and implement </w:t>
      </w:r>
      <w:r>
        <w:rPr>
          <w:rFonts w:ascii="Arial" w:hAnsi="Arial" w:cs="Arial"/>
        </w:rPr>
        <w:t xml:space="preserve">a dynamic fee </w:t>
      </w:r>
      <w:r w:rsidRPr="003A468B">
        <w:rPr>
          <w:rFonts w:ascii="Arial" w:hAnsi="Arial" w:cs="Arial"/>
        </w:rPr>
        <w:t>process (annual</w:t>
      </w:r>
      <w:r w:rsidR="00E41F70" w:rsidRPr="003A468B">
        <w:rPr>
          <w:rFonts w:ascii="Arial" w:hAnsi="Arial" w:cs="Arial"/>
        </w:rPr>
        <w:t xml:space="preserve"> base and user fee adjustments)</w:t>
      </w:r>
      <w:r w:rsidRPr="003A468B"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</w:t>
      </w:r>
      <w:r w:rsidR="003D01AD">
        <w:rPr>
          <w:rFonts w:ascii="Arial" w:hAnsi="Arial" w:cs="Arial"/>
        </w:rPr>
        <w:t>retracted</w:t>
      </w:r>
      <w:r>
        <w:rPr>
          <w:rFonts w:ascii="Arial" w:hAnsi="Arial" w:cs="Arial"/>
        </w:rPr>
        <w:t>.  The chamber agreed this type of fee process will not provide the revenue stability needed t</w:t>
      </w:r>
      <w:r w:rsidR="003D01A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support the program.</w:t>
      </w:r>
    </w:p>
    <w:p w:rsidR="004E577E" w:rsidRDefault="004E577E" w:rsidP="004E577E">
      <w:pPr>
        <w:pStyle w:val="ListParagraph"/>
        <w:ind w:left="1440"/>
        <w:rPr>
          <w:rFonts w:ascii="Arial" w:hAnsi="Arial" w:cs="Arial"/>
        </w:rPr>
      </w:pPr>
    </w:p>
    <w:p w:rsidR="00046363" w:rsidRDefault="00352978" w:rsidP="004E57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577E">
        <w:rPr>
          <w:rFonts w:ascii="Arial" w:hAnsi="Arial" w:cs="Arial"/>
        </w:rPr>
        <w:lastRenderedPageBreak/>
        <w:t>In response to previous committee discussion</w:t>
      </w:r>
      <w:r w:rsidR="004E577E">
        <w:rPr>
          <w:rFonts w:ascii="Arial" w:hAnsi="Arial" w:cs="Arial"/>
        </w:rPr>
        <w:t>s</w:t>
      </w:r>
      <w:r w:rsidRPr="004E577E">
        <w:rPr>
          <w:rFonts w:ascii="Arial" w:hAnsi="Arial" w:cs="Arial"/>
        </w:rPr>
        <w:t xml:space="preserve"> regarding other </w:t>
      </w:r>
      <w:r w:rsidR="00046363">
        <w:rPr>
          <w:rFonts w:ascii="Arial" w:hAnsi="Arial" w:cs="Arial"/>
        </w:rPr>
        <w:t xml:space="preserve">permitting related </w:t>
      </w:r>
      <w:r w:rsidRPr="004E577E">
        <w:rPr>
          <w:rFonts w:ascii="Arial" w:hAnsi="Arial" w:cs="Arial"/>
        </w:rPr>
        <w:t xml:space="preserve">funding sources and the </w:t>
      </w:r>
      <w:r w:rsidR="004E577E">
        <w:rPr>
          <w:rFonts w:ascii="Arial" w:hAnsi="Arial" w:cs="Arial"/>
        </w:rPr>
        <w:t xml:space="preserve">potential </w:t>
      </w:r>
      <w:r w:rsidRPr="004E577E">
        <w:rPr>
          <w:rFonts w:ascii="Arial" w:hAnsi="Arial" w:cs="Arial"/>
        </w:rPr>
        <w:t>impact on Title V funded programs, the DNREC Deputy Se</w:t>
      </w:r>
      <w:r w:rsidR="004E577E" w:rsidRPr="004E577E">
        <w:rPr>
          <w:rFonts w:ascii="Arial" w:hAnsi="Arial" w:cs="Arial"/>
        </w:rPr>
        <w:t>cre</w:t>
      </w:r>
      <w:r w:rsidRPr="004E577E">
        <w:rPr>
          <w:rFonts w:ascii="Arial" w:hAnsi="Arial" w:cs="Arial"/>
        </w:rPr>
        <w:t>t</w:t>
      </w:r>
      <w:r w:rsidR="004E577E" w:rsidRPr="004E577E">
        <w:rPr>
          <w:rFonts w:ascii="Arial" w:hAnsi="Arial" w:cs="Arial"/>
        </w:rPr>
        <w:t>a</w:t>
      </w:r>
      <w:r w:rsidRPr="004E577E">
        <w:rPr>
          <w:rFonts w:ascii="Arial" w:hAnsi="Arial" w:cs="Arial"/>
        </w:rPr>
        <w:t>ry</w:t>
      </w:r>
      <w:r w:rsidR="004E577E" w:rsidRPr="004E577E">
        <w:rPr>
          <w:rFonts w:ascii="Arial" w:hAnsi="Arial" w:cs="Arial"/>
        </w:rPr>
        <w:t xml:space="preserve"> (Dave Small) provided an update for the ongoing in</w:t>
      </w:r>
      <w:r w:rsidR="00046363">
        <w:rPr>
          <w:rFonts w:ascii="Arial" w:hAnsi="Arial" w:cs="Arial"/>
        </w:rPr>
        <w:t>i</w:t>
      </w:r>
      <w:r w:rsidR="004E577E" w:rsidRPr="004E577E">
        <w:rPr>
          <w:rFonts w:ascii="Arial" w:hAnsi="Arial" w:cs="Arial"/>
        </w:rPr>
        <w:t xml:space="preserve">tiative to </w:t>
      </w:r>
      <w:r w:rsidR="00046363">
        <w:rPr>
          <w:rFonts w:ascii="Arial" w:hAnsi="Arial" w:cs="Arial"/>
        </w:rPr>
        <w:t xml:space="preserve">update </w:t>
      </w:r>
      <w:r w:rsidR="00046363" w:rsidRPr="004E577E">
        <w:rPr>
          <w:rFonts w:ascii="Arial" w:hAnsi="Arial" w:cs="Arial"/>
        </w:rPr>
        <w:t>Natural Minor permitting fees</w:t>
      </w:r>
      <w:r w:rsidR="00046363">
        <w:rPr>
          <w:rFonts w:ascii="Arial" w:hAnsi="Arial" w:cs="Arial"/>
        </w:rPr>
        <w:t>.  Mr. Small highlighted the following:</w:t>
      </w:r>
    </w:p>
    <w:p w:rsidR="00046363" w:rsidRDefault="00046363" w:rsidP="00046363">
      <w:pPr>
        <w:pStyle w:val="ListParagraph"/>
        <w:rPr>
          <w:rFonts w:ascii="Arial" w:hAnsi="Arial" w:cs="Arial"/>
        </w:rPr>
      </w:pPr>
    </w:p>
    <w:p w:rsidR="00046363" w:rsidRDefault="00046363" w:rsidP="000463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4E577E" w:rsidRPr="004E577E">
        <w:rPr>
          <w:rFonts w:ascii="Arial" w:hAnsi="Arial" w:cs="Arial"/>
        </w:rPr>
        <w:t xml:space="preserve">Natural Minor permitting fees were </w:t>
      </w:r>
      <w:r>
        <w:rPr>
          <w:rFonts w:ascii="Arial" w:hAnsi="Arial" w:cs="Arial"/>
        </w:rPr>
        <w:t>established in 1991.</w:t>
      </w:r>
    </w:p>
    <w:p w:rsidR="00046363" w:rsidRDefault="00046363" w:rsidP="000463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fees generate an annual revenue of </w:t>
      </w:r>
      <w:r w:rsidR="006047CC">
        <w:rPr>
          <w:rFonts w:ascii="Arial" w:hAnsi="Arial" w:cs="Arial"/>
        </w:rPr>
        <w:t xml:space="preserve">approximately </w:t>
      </w:r>
      <w:r>
        <w:rPr>
          <w:rFonts w:ascii="Arial" w:hAnsi="Arial" w:cs="Arial"/>
        </w:rPr>
        <w:t>$145,000</w:t>
      </w:r>
      <w:r w:rsidR="006047CC">
        <w:rPr>
          <w:rFonts w:ascii="Arial" w:hAnsi="Arial" w:cs="Arial"/>
        </w:rPr>
        <w:t>.00</w:t>
      </w:r>
    </w:p>
    <w:p w:rsidR="00046363" w:rsidRDefault="00046363" w:rsidP="000463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initiative and proposed legislation recommends a fee schedule </w:t>
      </w:r>
      <w:r w:rsidRPr="00046363">
        <w:rPr>
          <w:rFonts w:ascii="Arial" w:hAnsi="Arial" w:cs="Arial"/>
        </w:rPr>
        <w:t>adjust</w:t>
      </w:r>
      <w:r>
        <w:rPr>
          <w:rFonts w:ascii="Arial" w:hAnsi="Arial" w:cs="Arial"/>
        </w:rPr>
        <w:t xml:space="preserve">ment </w:t>
      </w:r>
      <w:r w:rsidR="004E577E" w:rsidRPr="00046363">
        <w:rPr>
          <w:rFonts w:ascii="Arial" w:hAnsi="Arial" w:cs="Arial"/>
        </w:rPr>
        <w:t xml:space="preserve">for inflation and the complexity of the permit type.  </w:t>
      </w:r>
    </w:p>
    <w:p w:rsidR="00046363" w:rsidRDefault="004E577E" w:rsidP="000463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6363">
        <w:rPr>
          <w:rFonts w:ascii="Arial" w:hAnsi="Arial" w:cs="Arial"/>
        </w:rPr>
        <w:t>The number of</w:t>
      </w:r>
      <w:r w:rsidR="00046363">
        <w:rPr>
          <w:rFonts w:ascii="Arial" w:hAnsi="Arial" w:cs="Arial"/>
        </w:rPr>
        <w:t xml:space="preserve"> permits for each fee type was </w:t>
      </w:r>
      <w:r w:rsidRPr="00046363">
        <w:rPr>
          <w:rFonts w:ascii="Arial" w:hAnsi="Arial" w:cs="Arial"/>
        </w:rPr>
        <w:t xml:space="preserve">based upon the </w:t>
      </w:r>
      <w:r w:rsidR="00046363">
        <w:rPr>
          <w:rFonts w:ascii="Arial" w:hAnsi="Arial" w:cs="Arial"/>
        </w:rPr>
        <w:t>average from 2006 through 2009.</w:t>
      </w:r>
    </w:p>
    <w:p w:rsidR="00046363" w:rsidRDefault="00046363" w:rsidP="000463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potential annual revenue increase is approximately $2</w:t>
      </w:r>
      <w:r w:rsidR="006047CC">
        <w:rPr>
          <w:rFonts w:ascii="Arial" w:hAnsi="Arial" w:cs="Arial"/>
        </w:rPr>
        <w:t>13</w:t>
      </w:r>
      <w:r>
        <w:rPr>
          <w:rFonts w:ascii="Arial" w:hAnsi="Arial" w:cs="Arial"/>
        </w:rPr>
        <w:t>,000.00.</w:t>
      </w:r>
    </w:p>
    <w:p w:rsidR="006047CC" w:rsidRDefault="00046363" w:rsidP="006047C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047CC">
        <w:rPr>
          <w:rFonts w:ascii="Arial" w:hAnsi="Arial" w:cs="Arial"/>
        </w:rPr>
        <w:t>total annual revenue projection is approximately $357,000.00.</w:t>
      </w:r>
    </w:p>
    <w:p w:rsidR="006047CC" w:rsidRDefault="006047CC" w:rsidP="003D01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047CC">
        <w:rPr>
          <w:rFonts w:ascii="Arial" w:hAnsi="Arial" w:cs="Arial"/>
        </w:rPr>
        <w:t>The committee discussed the pote</w:t>
      </w:r>
      <w:r>
        <w:rPr>
          <w:rFonts w:ascii="Arial" w:hAnsi="Arial" w:cs="Arial"/>
        </w:rPr>
        <w:t>ntial to incorporate the Natura</w:t>
      </w:r>
      <w:r w:rsidRPr="006047CC">
        <w:rPr>
          <w:rFonts w:ascii="Arial" w:hAnsi="Arial" w:cs="Arial"/>
        </w:rPr>
        <w:t xml:space="preserve">l Minor permitting fees into the TV </w:t>
      </w:r>
      <w:r>
        <w:rPr>
          <w:rFonts w:ascii="Arial" w:hAnsi="Arial" w:cs="Arial"/>
        </w:rPr>
        <w:t>fee program.</w:t>
      </w:r>
    </w:p>
    <w:p w:rsidR="006047CC" w:rsidRPr="003A468B" w:rsidRDefault="006047CC" w:rsidP="006047C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A468B">
        <w:rPr>
          <w:rFonts w:ascii="Arial" w:hAnsi="Arial" w:cs="Arial"/>
        </w:rPr>
        <w:t xml:space="preserve">Given the complexity of the numbers and different types </w:t>
      </w:r>
      <w:r w:rsidR="00E41F70" w:rsidRPr="003A468B">
        <w:rPr>
          <w:rFonts w:ascii="Arial" w:hAnsi="Arial" w:cs="Arial"/>
        </w:rPr>
        <w:t xml:space="preserve">of </w:t>
      </w:r>
      <w:r w:rsidRPr="003A468B">
        <w:rPr>
          <w:rFonts w:ascii="Arial" w:hAnsi="Arial" w:cs="Arial"/>
        </w:rPr>
        <w:t>permitting categories presented in the raw data, the chamber requested a revised summary of the data and clearly defined proposal</w:t>
      </w:r>
      <w:r w:rsidR="0019654F" w:rsidRPr="003A468B">
        <w:rPr>
          <w:rFonts w:ascii="Arial" w:hAnsi="Arial" w:cs="Arial"/>
        </w:rPr>
        <w:t xml:space="preserve"> or recommendation</w:t>
      </w:r>
      <w:r w:rsidRPr="003A468B">
        <w:rPr>
          <w:rFonts w:ascii="Arial" w:hAnsi="Arial" w:cs="Arial"/>
        </w:rPr>
        <w:t>.</w:t>
      </w:r>
    </w:p>
    <w:p w:rsidR="0013017D" w:rsidRPr="0013017D" w:rsidRDefault="0013017D" w:rsidP="00E41F70">
      <w:pPr>
        <w:rPr>
          <w:rFonts w:ascii="Arial" w:hAnsi="Arial" w:cs="Arial"/>
          <w:b/>
        </w:rPr>
      </w:pPr>
      <w:r w:rsidRPr="003A468B">
        <w:rPr>
          <w:rFonts w:ascii="Arial" w:hAnsi="Arial" w:cs="Arial"/>
          <w:b/>
        </w:rPr>
        <w:t>Agreements</w:t>
      </w:r>
      <w:r w:rsidR="004C0F31" w:rsidRPr="003A468B">
        <w:rPr>
          <w:rFonts w:ascii="Arial" w:hAnsi="Arial" w:cs="Arial"/>
          <w:b/>
        </w:rPr>
        <w:t>/Action Items</w:t>
      </w:r>
      <w:r w:rsidR="00E41F70" w:rsidRPr="003A468B">
        <w:rPr>
          <w:rFonts w:ascii="Arial" w:hAnsi="Arial" w:cs="Arial"/>
          <w:b/>
        </w:rPr>
        <w:t>:</w:t>
      </w:r>
    </w:p>
    <w:p w:rsidR="004B027F" w:rsidRPr="003A468B" w:rsidRDefault="004C0F31" w:rsidP="004B02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A468B">
        <w:rPr>
          <w:rFonts w:ascii="Arial" w:hAnsi="Arial" w:cs="Arial"/>
        </w:rPr>
        <w:t xml:space="preserve">Pending </w:t>
      </w:r>
      <w:r w:rsidR="004B027F" w:rsidRPr="003A468B">
        <w:rPr>
          <w:rFonts w:ascii="Arial" w:hAnsi="Arial" w:cs="Arial"/>
        </w:rPr>
        <w:t>development and validation</w:t>
      </w:r>
      <w:r w:rsidR="00E41F70" w:rsidRPr="003A468B">
        <w:rPr>
          <w:rFonts w:ascii="Arial" w:hAnsi="Arial" w:cs="Arial"/>
        </w:rPr>
        <w:t>,</w:t>
      </w:r>
      <w:r w:rsidR="004B027F" w:rsidRPr="003A468B">
        <w:rPr>
          <w:rFonts w:ascii="Arial" w:hAnsi="Arial" w:cs="Arial"/>
        </w:rPr>
        <w:t xml:space="preserve"> the committee agreed to the following general principles</w:t>
      </w:r>
      <w:r w:rsidR="00923F74" w:rsidRPr="003A468B">
        <w:rPr>
          <w:rFonts w:ascii="Arial" w:hAnsi="Arial" w:cs="Arial"/>
        </w:rPr>
        <w:t xml:space="preserve"> and proposals</w:t>
      </w:r>
      <w:r w:rsidR="004B027F" w:rsidRPr="003A468B">
        <w:rPr>
          <w:rFonts w:ascii="Arial" w:hAnsi="Arial" w:cs="Arial"/>
        </w:rPr>
        <w:t>:</w:t>
      </w:r>
    </w:p>
    <w:p w:rsidR="004B027F" w:rsidRDefault="004B027F" w:rsidP="004B027F">
      <w:pPr>
        <w:pStyle w:val="ListParagraph"/>
        <w:rPr>
          <w:rFonts w:ascii="Arial" w:hAnsi="Arial" w:cs="Arial"/>
        </w:rPr>
      </w:pPr>
    </w:p>
    <w:p w:rsidR="004C0F31" w:rsidRDefault="004B027F" w:rsidP="004C0F3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C0F31">
        <w:rPr>
          <w:rFonts w:ascii="Arial" w:hAnsi="Arial" w:cs="Arial"/>
        </w:rPr>
        <w:t>T</w:t>
      </w:r>
      <w:r w:rsidR="003D01AD" w:rsidRPr="004C0F31">
        <w:rPr>
          <w:rFonts w:ascii="Arial" w:hAnsi="Arial" w:cs="Arial"/>
        </w:rPr>
        <w:t xml:space="preserve">he </w:t>
      </w:r>
      <w:r w:rsidR="0019654F">
        <w:rPr>
          <w:rFonts w:ascii="Arial" w:hAnsi="Arial" w:cs="Arial"/>
        </w:rPr>
        <w:t xml:space="preserve">committee agreed to </w:t>
      </w:r>
      <w:r w:rsidR="003D01AD" w:rsidRPr="004C0F31">
        <w:rPr>
          <w:rFonts w:ascii="Arial" w:hAnsi="Arial" w:cs="Arial"/>
        </w:rPr>
        <w:t xml:space="preserve">2015-2017 Fee </w:t>
      </w:r>
      <w:r w:rsidRPr="004C0F31">
        <w:rPr>
          <w:rFonts w:ascii="Arial" w:hAnsi="Arial" w:cs="Arial"/>
        </w:rPr>
        <w:t xml:space="preserve">Schedules </w:t>
      </w:r>
      <w:r w:rsidR="003D01AD" w:rsidRPr="004C0F31">
        <w:rPr>
          <w:rFonts w:ascii="Arial" w:hAnsi="Arial" w:cs="Arial"/>
        </w:rPr>
        <w:t>and Fee Reductions as presented by the chamber</w:t>
      </w:r>
      <w:r w:rsidR="004C0F31" w:rsidRPr="004B027F">
        <w:rPr>
          <w:rFonts w:ascii="Arial" w:hAnsi="Arial" w:cs="Arial"/>
        </w:rPr>
        <w:t>.</w:t>
      </w:r>
    </w:p>
    <w:p w:rsidR="004C0F31" w:rsidRDefault="004B027F" w:rsidP="004C0F3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C0F31">
        <w:rPr>
          <w:rFonts w:ascii="Arial" w:hAnsi="Arial" w:cs="Arial"/>
        </w:rPr>
        <w:t xml:space="preserve">The </w:t>
      </w:r>
      <w:r w:rsidR="003D01AD" w:rsidRPr="004C0F31">
        <w:rPr>
          <w:rFonts w:ascii="Arial" w:hAnsi="Arial" w:cs="Arial"/>
        </w:rPr>
        <w:t xml:space="preserve">DAQ </w:t>
      </w:r>
      <w:r w:rsidRPr="004C0F31">
        <w:rPr>
          <w:rFonts w:ascii="Arial" w:hAnsi="Arial" w:cs="Arial"/>
        </w:rPr>
        <w:t xml:space="preserve">staff should present a </w:t>
      </w:r>
      <w:r w:rsidR="003D01AD" w:rsidRPr="004C0F31">
        <w:rPr>
          <w:rFonts w:ascii="Arial" w:hAnsi="Arial" w:cs="Arial"/>
        </w:rPr>
        <w:t>Strategy</w:t>
      </w:r>
      <w:r w:rsidRPr="004C0F31">
        <w:rPr>
          <w:rFonts w:ascii="Arial" w:hAnsi="Arial" w:cs="Arial"/>
        </w:rPr>
        <w:t xml:space="preserve"> Planning </w:t>
      </w:r>
      <w:r w:rsidR="003D01AD" w:rsidRPr="004C0F31">
        <w:rPr>
          <w:rFonts w:ascii="Arial" w:hAnsi="Arial" w:cs="Arial"/>
        </w:rPr>
        <w:t>Bri</w:t>
      </w:r>
      <w:r w:rsidRPr="004C0F31">
        <w:rPr>
          <w:rFonts w:ascii="Arial" w:hAnsi="Arial" w:cs="Arial"/>
        </w:rPr>
        <w:t>efing at a future Chamber meeting.</w:t>
      </w:r>
      <w:r w:rsidR="004C0F31" w:rsidRPr="004C0F31">
        <w:rPr>
          <w:rFonts w:ascii="Arial" w:hAnsi="Arial" w:cs="Arial"/>
        </w:rPr>
        <w:t xml:space="preserve"> </w:t>
      </w:r>
      <w:r w:rsidR="004C0F31" w:rsidRPr="004C0F31">
        <w:rPr>
          <w:rFonts w:ascii="Arial" w:hAnsi="Arial" w:cs="Arial"/>
          <w:b/>
        </w:rPr>
        <w:t>Date:  TBD</w:t>
      </w:r>
    </w:p>
    <w:p w:rsidR="004C0F31" w:rsidRPr="004C0F31" w:rsidRDefault="004C0F31" w:rsidP="004C0F3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Chamber will provide recommended dates for the Strategic Planning Briefing</w:t>
      </w:r>
      <w:r w:rsidRPr="004C0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be presented at a future </w:t>
      </w:r>
      <w:r w:rsidRPr="004C0F31">
        <w:rPr>
          <w:rFonts w:ascii="Arial" w:hAnsi="Arial" w:cs="Arial"/>
        </w:rPr>
        <w:t>chamber</w:t>
      </w:r>
      <w:r>
        <w:rPr>
          <w:rFonts w:ascii="Arial" w:hAnsi="Arial" w:cs="Arial"/>
        </w:rPr>
        <w:t xml:space="preserve"> meeting</w:t>
      </w:r>
      <w:r w:rsidRPr="004C0F31">
        <w:rPr>
          <w:rFonts w:ascii="Arial" w:hAnsi="Arial" w:cs="Arial"/>
        </w:rPr>
        <w:t>.</w:t>
      </w:r>
      <w:r w:rsidRPr="004C0F31">
        <w:rPr>
          <w:rFonts w:ascii="Arial" w:hAnsi="Arial" w:cs="Arial"/>
          <w:b/>
        </w:rPr>
        <w:t xml:space="preserve"> Date:  As soon as possible.</w:t>
      </w:r>
    </w:p>
    <w:p w:rsidR="003D01AD" w:rsidRPr="004C0F31" w:rsidRDefault="004B027F" w:rsidP="004C0F3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DAQ </w:t>
      </w:r>
      <w:r w:rsidRPr="003A468B">
        <w:rPr>
          <w:rFonts w:ascii="Arial" w:hAnsi="Arial" w:cs="Arial"/>
        </w:rPr>
        <w:t xml:space="preserve">Staff </w:t>
      </w:r>
      <w:r w:rsidR="00E41F70" w:rsidRPr="003A468B">
        <w:rPr>
          <w:rFonts w:ascii="Arial" w:hAnsi="Arial" w:cs="Arial"/>
        </w:rPr>
        <w:t xml:space="preserve">will </w:t>
      </w:r>
      <w:r w:rsidRPr="003A468B">
        <w:rPr>
          <w:rFonts w:ascii="Arial" w:hAnsi="Arial" w:cs="Arial"/>
        </w:rPr>
        <w:t>develop and propose</w:t>
      </w:r>
      <w:r>
        <w:rPr>
          <w:rFonts w:ascii="Arial" w:hAnsi="Arial" w:cs="Arial"/>
        </w:rPr>
        <w:t xml:space="preserve"> a MOU outlining the specific reports and </w:t>
      </w:r>
      <w:r w:rsidR="004C0F31">
        <w:rPr>
          <w:rFonts w:ascii="Arial" w:hAnsi="Arial" w:cs="Arial"/>
        </w:rPr>
        <w:t xml:space="preserve">information they can provide on a quarterly, semiannual and annual basis. </w:t>
      </w:r>
      <w:r w:rsidR="004C0F31" w:rsidRPr="004C0F31">
        <w:rPr>
          <w:rFonts w:ascii="Arial" w:hAnsi="Arial" w:cs="Arial"/>
          <w:b/>
        </w:rPr>
        <w:t>Date: Feb 21, 2014.</w:t>
      </w:r>
    </w:p>
    <w:p w:rsidR="004C0F31" w:rsidRPr="004C0F31" w:rsidRDefault="004B027F" w:rsidP="004C0F3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Chamber should provide a recommended list of Management Consultants</w:t>
      </w:r>
      <w:r w:rsidR="004C0F31">
        <w:rPr>
          <w:rFonts w:ascii="Arial" w:hAnsi="Arial" w:cs="Arial"/>
        </w:rPr>
        <w:t xml:space="preserve"> for the proposed management review</w:t>
      </w:r>
      <w:r>
        <w:rPr>
          <w:rFonts w:ascii="Arial" w:hAnsi="Arial" w:cs="Arial"/>
        </w:rPr>
        <w:t>.</w:t>
      </w:r>
      <w:r w:rsidR="004C0F31">
        <w:rPr>
          <w:rFonts w:ascii="Arial" w:hAnsi="Arial" w:cs="Arial"/>
        </w:rPr>
        <w:t xml:space="preserve"> </w:t>
      </w:r>
      <w:r w:rsidR="004C0F31" w:rsidRPr="004C0F31">
        <w:rPr>
          <w:rFonts w:ascii="Arial" w:hAnsi="Arial" w:cs="Arial"/>
          <w:b/>
        </w:rPr>
        <w:t>Date:  TBD</w:t>
      </w:r>
    </w:p>
    <w:p w:rsidR="004B027F" w:rsidRPr="004C0F31" w:rsidRDefault="004B027F" w:rsidP="004C0F3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DAQ staff</w:t>
      </w:r>
      <w:r w:rsidR="004C0F31">
        <w:rPr>
          <w:rFonts w:ascii="Arial" w:hAnsi="Arial" w:cs="Arial"/>
        </w:rPr>
        <w:t xml:space="preserve"> will create and coordinate the </w:t>
      </w:r>
      <w:r w:rsidR="004C0F31" w:rsidRPr="004C0F31">
        <w:rPr>
          <w:rFonts w:ascii="Arial" w:hAnsi="Arial" w:cs="Arial"/>
          <w:b/>
          <w:u w:val="single"/>
        </w:rPr>
        <w:t xml:space="preserve">first </w:t>
      </w:r>
      <w:r w:rsidRPr="004C0F31">
        <w:rPr>
          <w:rFonts w:ascii="Arial" w:hAnsi="Arial" w:cs="Arial"/>
          <w:b/>
          <w:u w:val="single"/>
        </w:rPr>
        <w:t>draft</w:t>
      </w:r>
      <w:r w:rsidR="004C0F31">
        <w:rPr>
          <w:rFonts w:ascii="Arial" w:hAnsi="Arial" w:cs="Arial"/>
        </w:rPr>
        <w:t xml:space="preserve"> of the 2015-2017 Fee legislation and coordinate with the Chamber. </w:t>
      </w:r>
      <w:r w:rsidR="004C0F31">
        <w:rPr>
          <w:rFonts w:ascii="Arial" w:hAnsi="Arial" w:cs="Arial"/>
          <w:b/>
        </w:rPr>
        <w:t>Date: Feb 21, 2014</w:t>
      </w:r>
    </w:p>
    <w:p w:rsidR="003D01AD" w:rsidRDefault="004C0F31" w:rsidP="00923F74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DAQ staff will summarize the Natural Minor Permitting Funding initiative and provide specific r</w:t>
      </w:r>
      <w:r w:rsidR="00923F74">
        <w:rPr>
          <w:rFonts w:ascii="Arial" w:hAnsi="Arial" w:cs="Arial"/>
        </w:rPr>
        <w:t xml:space="preserve">ecommendations to the committee.  </w:t>
      </w:r>
      <w:r w:rsidR="00923F74">
        <w:rPr>
          <w:rFonts w:ascii="Arial" w:hAnsi="Arial" w:cs="Arial"/>
          <w:b/>
        </w:rPr>
        <w:t>Date: Feb 21</w:t>
      </w:r>
      <w:r w:rsidR="00923F74" w:rsidRPr="00923F74">
        <w:rPr>
          <w:rFonts w:ascii="Arial" w:hAnsi="Arial" w:cs="Arial"/>
          <w:b/>
        </w:rPr>
        <w:t>, 2014.</w:t>
      </w:r>
    </w:p>
    <w:p w:rsidR="00923F74" w:rsidRDefault="00923F74" w:rsidP="00923F74">
      <w:pPr>
        <w:pStyle w:val="ListParagraph"/>
        <w:ind w:left="1440"/>
        <w:rPr>
          <w:rFonts w:ascii="Arial" w:hAnsi="Arial" w:cs="Arial"/>
          <w:b/>
        </w:rPr>
      </w:pPr>
    </w:p>
    <w:p w:rsidR="00A524BE" w:rsidRPr="00923F74" w:rsidRDefault="00923F74" w:rsidP="00A524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23F74">
        <w:rPr>
          <w:rFonts w:ascii="Arial" w:hAnsi="Arial" w:cs="Arial"/>
        </w:rPr>
        <w:t xml:space="preserve">The meeting concluded at 3:00PM. </w:t>
      </w:r>
      <w:r>
        <w:rPr>
          <w:rFonts w:ascii="Arial" w:hAnsi="Arial" w:cs="Arial"/>
        </w:rPr>
        <w:t xml:space="preserve"> </w:t>
      </w:r>
      <w:r w:rsidRPr="00923F74">
        <w:rPr>
          <w:rFonts w:ascii="Arial" w:hAnsi="Arial" w:cs="Arial"/>
        </w:rPr>
        <w:t>The next meeting will be schedul</w:t>
      </w:r>
      <w:r>
        <w:rPr>
          <w:rFonts w:ascii="Arial" w:hAnsi="Arial" w:cs="Arial"/>
        </w:rPr>
        <w:t>ed when the proposed Fee Legislation is completed and ready for final review and approval.</w:t>
      </w:r>
    </w:p>
    <w:sectPr w:rsidR="00A524BE" w:rsidRPr="0092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4F" w:rsidRDefault="00A84C4F" w:rsidP="00CC5258">
      <w:pPr>
        <w:spacing w:after="0" w:line="240" w:lineRule="auto"/>
      </w:pPr>
      <w:r>
        <w:separator/>
      </w:r>
    </w:p>
  </w:endnote>
  <w:endnote w:type="continuationSeparator" w:id="0">
    <w:p w:rsidR="00A84C4F" w:rsidRDefault="00A84C4F" w:rsidP="00CC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4F" w:rsidRDefault="00A84C4F" w:rsidP="00CC5258">
      <w:pPr>
        <w:spacing w:after="0" w:line="240" w:lineRule="auto"/>
      </w:pPr>
      <w:r>
        <w:separator/>
      </w:r>
    </w:p>
  </w:footnote>
  <w:footnote w:type="continuationSeparator" w:id="0">
    <w:p w:rsidR="00A84C4F" w:rsidRDefault="00A84C4F" w:rsidP="00CC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53F"/>
    <w:multiLevelType w:val="hybridMultilevel"/>
    <w:tmpl w:val="6E5A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30D8"/>
    <w:multiLevelType w:val="hybridMultilevel"/>
    <w:tmpl w:val="306E4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D11C0"/>
    <w:multiLevelType w:val="hybridMultilevel"/>
    <w:tmpl w:val="6024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07FB0"/>
    <w:multiLevelType w:val="hybridMultilevel"/>
    <w:tmpl w:val="C48A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1325C"/>
    <w:multiLevelType w:val="hybridMultilevel"/>
    <w:tmpl w:val="6522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7CAE"/>
    <w:multiLevelType w:val="hybridMultilevel"/>
    <w:tmpl w:val="1CE6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BE"/>
    <w:rsid w:val="00001987"/>
    <w:rsid w:val="00046363"/>
    <w:rsid w:val="000477D8"/>
    <w:rsid w:val="000A5E2C"/>
    <w:rsid w:val="00115FB9"/>
    <w:rsid w:val="00125F97"/>
    <w:rsid w:val="0013017D"/>
    <w:rsid w:val="001901F5"/>
    <w:rsid w:val="00191EAE"/>
    <w:rsid w:val="0019654F"/>
    <w:rsid w:val="001C0CBD"/>
    <w:rsid w:val="00272321"/>
    <w:rsid w:val="002C03A6"/>
    <w:rsid w:val="00352978"/>
    <w:rsid w:val="0037343A"/>
    <w:rsid w:val="00377700"/>
    <w:rsid w:val="00395E82"/>
    <w:rsid w:val="003A468B"/>
    <w:rsid w:val="003D01AD"/>
    <w:rsid w:val="004B027F"/>
    <w:rsid w:val="004B069F"/>
    <w:rsid w:val="004C0F31"/>
    <w:rsid w:val="004C5A79"/>
    <w:rsid w:val="004E577E"/>
    <w:rsid w:val="005639F5"/>
    <w:rsid w:val="00567AED"/>
    <w:rsid w:val="005844B3"/>
    <w:rsid w:val="005871ED"/>
    <w:rsid w:val="005946F7"/>
    <w:rsid w:val="005A43C7"/>
    <w:rsid w:val="005B0E9A"/>
    <w:rsid w:val="005B28F5"/>
    <w:rsid w:val="005D65D3"/>
    <w:rsid w:val="005E158E"/>
    <w:rsid w:val="006047CC"/>
    <w:rsid w:val="00741EF7"/>
    <w:rsid w:val="007906F4"/>
    <w:rsid w:val="007E3CF9"/>
    <w:rsid w:val="00895D8C"/>
    <w:rsid w:val="008E36AC"/>
    <w:rsid w:val="00911CC6"/>
    <w:rsid w:val="009132EF"/>
    <w:rsid w:val="00923F74"/>
    <w:rsid w:val="009674E9"/>
    <w:rsid w:val="00972A06"/>
    <w:rsid w:val="009A7372"/>
    <w:rsid w:val="009F30ED"/>
    <w:rsid w:val="00A524BE"/>
    <w:rsid w:val="00A74E5A"/>
    <w:rsid w:val="00A80079"/>
    <w:rsid w:val="00A84C4F"/>
    <w:rsid w:val="00AD2039"/>
    <w:rsid w:val="00AF4129"/>
    <w:rsid w:val="00C20FDD"/>
    <w:rsid w:val="00C710A9"/>
    <w:rsid w:val="00C81F3E"/>
    <w:rsid w:val="00C93FE2"/>
    <w:rsid w:val="00CC5258"/>
    <w:rsid w:val="00D122F4"/>
    <w:rsid w:val="00D66D6F"/>
    <w:rsid w:val="00D84CF2"/>
    <w:rsid w:val="00D92BA4"/>
    <w:rsid w:val="00DB6380"/>
    <w:rsid w:val="00E01DD2"/>
    <w:rsid w:val="00E1599F"/>
    <w:rsid w:val="00E20833"/>
    <w:rsid w:val="00E41F70"/>
    <w:rsid w:val="00E522F0"/>
    <w:rsid w:val="00EB0FD7"/>
    <w:rsid w:val="00FA56E8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58"/>
  </w:style>
  <w:style w:type="paragraph" w:styleId="Footer">
    <w:name w:val="footer"/>
    <w:basedOn w:val="Normal"/>
    <w:link w:val="Foot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58"/>
  </w:style>
  <w:style w:type="character" w:styleId="Hyperlink">
    <w:name w:val="Hyperlink"/>
    <w:basedOn w:val="DefaultParagraphFont"/>
    <w:uiPriority w:val="99"/>
    <w:unhideWhenUsed/>
    <w:rsid w:val="00377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58"/>
  </w:style>
  <w:style w:type="paragraph" w:styleId="Footer">
    <w:name w:val="footer"/>
    <w:basedOn w:val="Normal"/>
    <w:link w:val="FooterChar"/>
    <w:uiPriority w:val="99"/>
    <w:unhideWhenUsed/>
    <w:rsid w:val="00CC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58"/>
  </w:style>
  <w:style w:type="character" w:styleId="Hyperlink">
    <w:name w:val="Hyperlink"/>
    <w:basedOn w:val="DefaultParagraphFont"/>
    <w:uiPriority w:val="99"/>
    <w:unhideWhenUsed/>
    <w:rsid w:val="00377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ec.delaware.gov/Air/Pages/Title-V-Fee-Committee-Information.aspx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nrec.delaware.gov/Air/Pages/Title-V-Fee-Committee-Information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954C0-7693-4DEE-B6D5-9975015C1D58}"/>
</file>

<file path=customXml/itemProps2.xml><?xml version="1.0" encoding="utf-8"?>
<ds:datastoreItem xmlns:ds="http://schemas.openxmlformats.org/officeDocument/2006/customXml" ds:itemID="{18AE52FA-6513-4F98-844F-87850EBDE5D7}"/>
</file>

<file path=customXml/itemProps3.xml><?xml version="1.0" encoding="utf-8"?>
<ds:datastoreItem xmlns:ds="http://schemas.openxmlformats.org/officeDocument/2006/customXml" ds:itemID="{FF30E8B7-47C8-4331-8E05-C426DDF98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Manson, Anthony O.C. (DNREC)</dc:creator>
  <cp:lastModifiedBy>Mann Amy (DNREC)</cp:lastModifiedBy>
  <cp:revision>3</cp:revision>
  <dcterms:created xsi:type="dcterms:W3CDTF">2014-02-11T13:38:00Z</dcterms:created>
  <dcterms:modified xsi:type="dcterms:W3CDTF">2014-02-11T13:38:00Z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0x0101009B4B46BBFBAE224089837358835B0A76</vt:lpwstr>
  </property>
</Properties>
</file>